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6D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</w:rPr>
      </w:pPr>
      <w:r>
        <w:rPr>
          <w:rFonts w:hint="eastAsia" w:ascii="华文中宋" w:hAnsi="华文中宋" w:eastAsia="华文中宋" w:cs="华文中宋"/>
          <w:b/>
          <w:bCs/>
          <w:sz w:val="36"/>
        </w:rPr>
        <w:t>参评作品推荐表</w:t>
      </w:r>
    </w:p>
    <w:p w14:paraId="05750891">
      <w:pPr>
        <w:rPr>
          <w:rFonts w:ascii="黑体" w:eastAsia="黑体"/>
          <w:sz w:val="10"/>
        </w:rPr>
      </w:pPr>
    </w:p>
    <w:tbl>
      <w:tblPr>
        <w:tblStyle w:val="5"/>
        <w:tblW w:w="93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2823"/>
        <w:gridCol w:w="1418"/>
        <w:gridCol w:w="850"/>
        <w:gridCol w:w="284"/>
        <w:gridCol w:w="2028"/>
      </w:tblGrid>
      <w:tr w14:paraId="65282E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985" w:type="dxa"/>
            <w:gridSpan w:val="2"/>
            <w:vMerge w:val="restart"/>
            <w:noWrap w:val="0"/>
            <w:vAlign w:val="center"/>
          </w:tcPr>
          <w:p w14:paraId="67C0C89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4241" w:type="dxa"/>
            <w:gridSpan w:val="2"/>
            <w:vMerge w:val="restart"/>
            <w:noWrap w:val="0"/>
            <w:vAlign w:val="center"/>
          </w:tcPr>
          <w:p w14:paraId="0FB35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5秒派单背后：黄石12345热线的AI革命”</w:t>
            </w:r>
          </w:p>
        </w:tc>
        <w:tc>
          <w:tcPr>
            <w:tcW w:w="850" w:type="dxa"/>
            <w:noWrap w:val="0"/>
            <w:vAlign w:val="center"/>
          </w:tcPr>
          <w:p w14:paraId="7CD9DD3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参评</w:t>
            </w:r>
          </w:p>
          <w:p w14:paraId="04BDC5E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72E0A9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消息</w:t>
            </w:r>
          </w:p>
        </w:tc>
      </w:tr>
      <w:tr w14:paraId="38E4A9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vMerge w:val="continue"/>
            <w:noWrap w:val="0"/>
            <w:vAlign w:val="center"/>
          </w:tcPr>
          <w:p w14:paraId="20BAA2B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4241" w:type="dxa"/>
            <w:gridSpan w:val="2"/>
            <w:vMerge w:val="continue"/>
            <w:noWrap w:val="0"/>
            <w:vAlign w:val="center"/>
          </w:tcPr>
          <w:p w14:paraId="7C3CB20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1F372E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体裁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35779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消息</w:t>
            </w:r>
          </w:p>
        </w:tc>
      </w:tr>
      <w:tr w14:paraId="7311A4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2D00627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作者</w:t>
            </w:r>
          </w:p>
          <w:p w14:paraId="595C84D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（主创人员）</w:t>
            </w:r>
          </w:p>
        </w:tc>
        <w:tc>
          <w:tcPr>
            <w:tcW w:w="2823" w:type="dxa"/>
            <w:noWrap w:val="0"/>
            <w:vAlign w:val="center"/>
          </w:tcPr>
          <w:p w14:paraId="69CCB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罗炜　杜鹏 </w:t>
            </w:r>
          </w:p>
        </w:tc>
        <w:tc>
          <w:tcPr>
            <w:tcW w:w="1418" w:type="dxa"/>
            <w:noWrap w:val="0"/>
            <w:vAlign w:val="center"/>
          </w:tcPr>
          <w:p w14:paraId="0486D9B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  辑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5082A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赵志宏 付军 陈轶群</w:t>
            </w:r>
          </w:p>
        </w:tc>
      </w:tr>
      <w:tr w14:paraId="16E17E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3726D79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原创单位</w:t>
            </w:r>
          </w:p>
        </w:tc>
        <w:tc>
          <w:tcPr>
            <w:tcW w:w="2823" w:type="dxa"/>
            <w:noWrap w:val="0"/>
            <w:vAlign w:val="center"/>
          </w:tcPr>
          <w:p w14:paraId="07584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黄石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日报社</w:t>
            </w:r>
          </w:p>
        </w:tc>
        <w:tc>
          <w:tcPr>
            <w:tcW w:w="1418" w:type="dxa"/>
            <w:noWrap w:val="0"/>
            <w:vAlign w:val="center"/>
          </w:tcPr>
          <w:p w14:paraId="0250689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刊播单位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32714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东楚晚报</w:t>
            </w:r>
          </w:p>
        </w:tc>
      </w:tr>
      <w:tr w14:paraId="1B5E5A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0384733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  <w:p w14:paraId="1BCE503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(名称和版次)</w:t>
            </w:r>
          </w:p>
        </w:tc>
        <w:tc>
          <w:tcPr>
            <w:tcW w:w="2823" w:type="dxa"/>
            <w:noWrap w:val="0"/>
            <w:vAlign w:val="center"/>
          </w:tcPr>
          <w:p w14:paraId="15A77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版</w:t>
            </w:r>
          </w:p>
        </w:tc>
        <w:tc>
          <w:tcPr>
            <w:tcW w:w="1418" w:type="dxa"/>
            <w:noWrap w:val="0"/>
            <w:vAlign w:val="center"/>
          </w:tcPr>
          <w:p w14:paraId="1CBBF4E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刊播日期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7C2FE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2025-12-26</w:t>
            </w:r>
          </w:p>
        </w:tc>
      </w:tr>
      <w:tr w14:paraId="54BBAE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29F34A6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作品网址</w:t>
            </w:r>
          </w:p>
          <w:p w14:paraId="007A2F9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(仅限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新媒体作品填报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4241" w:type="dxa"/>
            <w:gridSpan w:val="2"/>
            <w:noWrap w:val="0"/>
            <w:vAlign w:val="center"/>
          </w:tcPr>
          <w:p w14:paraId="7561A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1266318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</w:t>
            </w:r>
          </w:p>
          <w:p w14:paraId="6831647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时长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2028" w:type="dxa"/>
            <w:noWrap w:val="0"/>
            <w:vAlign w:val="center"/>
          </w:tcPr>
          <w:p w14:paraId="4C134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887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字</w:t>
            </w:r>
          </w:p>
        </w:tc>
      </w:tr>
      <w:tr w14:paraId="6E88BD8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9" w:hRule="atLeast"/>
          <w:jc w:val="center"/>
        </w:trPr>
        <w:tc>
          <w:tcPr>
            <w:tcW w:w="830" w:type="dxa"/>
            <w:noWrap w:val="0"/>
            <w:textDirection w:val="tbRlV"/>
            <w:vAlign w:val="center"/>
          </w:tcPr>
          <w:p w14:paraId="72CDF30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（作品简介）</w:t>
            </w:r>
          </w:p>
          <w:p w14:paraId="29F087F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采编过程</w:t>
            </w:r>
          </w:p>
        </w:tc>
        <w:tc>
          <w:tcPr>
            <w:tcW w:w="8558" w:type="dxa"/>
            <w:gridSpan w:val="6"/>
            <w:noWrap w:val="0"/>
            <w:vAlign w:val="center"/>
          </w:tcPr>
          <w:p w14:paraId="738A1BE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 w:firstLine="562" w:firstLineChars="200"/>
              <w:jc w:val="left"/>
              <w:textAlignment w:val="auto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本作品聚焦黄石市将 DeepSeek 全量模型应用于12345热线引发的“AI + 政务”革命。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记者践行“四力”要求，深入热线接听中心沉浸式观察，捕捉“轻点按钮，15秒派单”的细节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通过话务员“以前手工填单，手腕酸”的切身感受形成新旧对比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采访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相关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负责人，获取“语音转写准确率98.7%”“用户满意度升至99%”等一手数据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，保证报道真实可信。</w:t>
            </w:r>
          </w:p>
          <w:p w14:paraId="7BF1DF6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 w:firstLine="562" w:firstLineChars="200"/>
              <w:jc w:val="left"/>
              <w:textAlignment w:val="auto"/>
              <w:rPr>
                <w:rFonts w:hint="default" w:ascii="宋体" w:hAnsi="宋体" w:cs="宋体"/>
                <w:b/>
                <w:bCs/>
                <w:color w:val="000000"/>
                <w:w w:val="95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报道不止于效率提升，更通过“电梯故障预警”等案例，深入阐释技术赋能推动城市治理从“被动响应”转向“主动治理”的深刻变革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全文以场景切入，用数据和故事贯穿，语言简练生动，展现黄石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作为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全国首批新型智慧城市试点创新实践，是践行 “走转改”、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新闻性与现实意义兼具的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的报道。</w:t>
            </w:r>
          </w:p>
        </w:tc>
      </w:tr>
      <w:tr w14:paraId="24A004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7" w:hRule="atLeast"/>
          <w:jc w:val="center"/>
        </w:trPr>
        <w:tc>
          <w:tcPr>
            <w:tcW w:w="830" w:type="dxa"/>
            <w:noWrap w:val="0"/>
            <w:vAlign w:val="center"/>
          </w:tcPr>
          <w:p w14:paraId="768E93F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28EA7EA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02079F8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6530ECB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8558" w:type="dxa"/>
            <w:gridSpan w:val="6"/>
            <w:noWrap w:val="0"/>
            <w:vAlign w:val="center"/>
          </w:tcPr>
          <w:p w14:paraId="4F9991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报道刊发后取得较好社会反响。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作品以黄石“城市大脑”建设这一微观切口，生动诠释了科技赋能治理现代化的宏观主题，引发了社会各界对“AI+政务”模式的广泛关注与热烈讨论。报道中翔实的数据和具体的案例，不仅增强了市民对政府数字化改革的获得感与认同感，也为其他地区推进“AI+政务”建设提供了可资借鉴的“黄石样本”。报道恪守新闻真实性原则，导向正确、事实准确、文风鲜活，有效发挥了优秀新闻作品记录时代、推动进步的示范作用。</w:t>
            </w:r>
          </w:p>
        </w:tc>
      </w:tr>
      <w:tr w14:paraId="6FED4A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30" w:type="dxa"/>
            <w:noWrap w:val="0"/>
            <w:vAlign w:val="center"/>
          </w:tcPr>
          <w:p w14:paraId="7BABA80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</w:p>
          <w:p w14:paraId="195B4CD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传</w:t>
            </w:r>
          </w:p>
          <w:p w14:paraId="453EEBF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播</w:t>
            </w:r>
          </w:p>
          <w:p w14:paraId="516FB48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数</w:t>
            </w:r>
          </w:p>
          <w:p w14:paraId="45B97CF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据</w:t>
            </w:r>
          </w:p>
          <w:p w14:paraId="12E77FC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8558" w:type="dxa"/>
            <w:gridSpan w:val="6"/>
            <w:noWrap w:val="0"/>
            <w:vAlign w:val="center"/>
          </w:tcPr>
          <w:p w14:paraId="030E76B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720" w:firstLineChars="300"/>
              <w:jc w:val="left"/>
              <w:textAlignment w:val="auto"/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</w:t>
            </w:r>
          </w:p>
        </w:tc>
      </w:tr>
      <w:tr w14:paraId="7F5447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08" w:type="dxa"/>
            <w:gridSpan w:val="3"/>
            <w:noWrap w:val="0"/>
            <w:vAlign w:val="center"/>
          </w:tcPr>
          <w:p w14:paraId="77EC6FF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推荐单位意见</w:t>
            </w:r>
          </w:p>
        </w:tc>
        <w:tc>
          <w:tcPr>
            <w:tcW w:w="4580" w:type="dxa"/>
            <w:gridSpan w:val="4"/>
            <w:noWrap w:val="0"/>
            <w:vAlign w:val="center"/>
          </w:tcPr>
          <w:p w14:paraId="06B18E2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报送单位意见</w:t>
            </w:r>
          </w:p>
        </w:tc>
      </w:tr>
      <w:tr w14:paraId="7B601D1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5" w:hRule="atLeast"/>
          <w:jc w:val="center"/>
        </w:trPr>
        <w:tc>
          <w:tcPr>
            <w:tcW w:w="4808" w:type="dxa"/>
            <w:gridSpan w:val="3"/>
            <w:noWrap w:val="0"/>
            <w:vAlign w:val="top"/>
          </w:tcPr>
          <w:p w14:paraId="60F366D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  <w:p w14:paraId="7FA1CB7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54CFE05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0633522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  <w:p w14:paraId="7947704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4D919C2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日</w:t>
            </w:r>
          </w:p>
        </w:tc>
        <w:tc>
          <w:tcPr>
            <w:tcW w:w="4580" w:type="dxa"/>
            <w:gridSpan w:val="4"/>
            <w:noWrap w:val="0"/>
            <w:vAlign w:val="top"/>
          </w:tcPr>
          <w:p w14:paraId="029877B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41DAB75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0BB3B82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758FDAC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4873B71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（盖单位公章）</w:t>
            </w:r>
          </w:p>
          <w:p w14:paraId="5EAD11D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</w:tr>
      <w:tr w14:paraId="3E9AC4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4FDF5C1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联系人（作者）</w:t>
            </w:r>
          </w:p>
        </w:tc>
        <w:tc>
          <w:tcPr>
            <w:tcW w:w="2823" w:type="dxa"/>
            <w:noWrap w:val="0"/>
            <w:vAlign w:val="center"/>
          </w:tcPr>
          <w:p w14:paraId="34AE45C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付军</w:t>
            </w:r>
          </w:p>
        </w:tc>
        <w:tc>
          <w:tcPr>
            <w:tcW w:w="1418" w:type="dxa"/>
            <w:noWrap w:val="0"/>
            <w:vAlign w:val="center"/>
          </w:tcPr>
          <w:p w14:paraId="3B88ADF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481B442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方正小标宋简体" w:eastAsia="方正小标宋简体"/>
                <w:szCs w:val="24"/>
                <w:lang w:val="en-US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13872086105</w:t>
            </w:r>
          </w:p>
        </w:tc>
      </w:tr>
    </w:tbl>
    <w:p w14:paraId="20964F83"/>
    <w:sectPr>
      <w:pgSz w:w="11906" w:h="16838"/>
      <w:pgMar w:top="1440" w:right="1701" w:bottom="1440" w:left="1701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EC1D177-6A70-42C8-97CE-DAFD60A555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A5FAFA8E-DA26-4751-B320-6B9460FB7CFA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3" w:fontKey="{00735CA9-10BF-42E1-97C6-5C623131FEB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10CC3FAE-F550-4824-A08E-08C286C8E8F2}"/>
  </w:font>
  <w:font w:name="WPSEMBED1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2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xODBmMmI1YTY1ZGM2ZmRmMmJmZmYyZDI4OTBmN2IifQ=="/>
  </w:docVars>
  <w:rsids>
    <w:rsidRoot w:val="00000000"/>
    <w:rsid w:val="03BA6292"/>
    <w:rsid w:val="08CB7642"/>
    <w:rsid w:val="0A3C0A2E"/>
    <w:rsid w:val="0C927344"/>
    <w:rsid w:val="0E2D7987"/>
    <w:rsid w:val="0F157777"/>
    <w:rsid w:val="12B85C31"/>
    <w:rsid w:val="15F01BF7"/>
    <w:rsid w:val="1B1F50F6"/>
    <w:rsid w:val="1FDE0B20"/>
    <w:rsid w:val="209A0A14"/>
    <w:rsid w:val="20C462AC"/>
    <w:rsid w:val="23FB5046"/>
    <w:rsid w:val="248673AA"/>
    <w:rsid w:val="26261DB3"/>
    <w:rsid w:val="28FB134B"/>
    <w:rsid w:val="2C3F6F34"/>
    <w:rsid w:val="2C9A4365"/>
    <w:rsid w:val="2E37139C"/>
    <w:rsid w:val="2E5046C3"/>
    <w:rsid w:val="30586CDF"/>
    <w:rsid w:val="310821CC"/>
    <w:rsid w:val="384A034B"/>
    <w:rsid w:val="3C95644B"/>
    <w:rsid w:val="43DD3A6A"/>
    <w:rsid w:val="48747A01"/>
    <w:rsid w:val="488E1CFE"/>
    <w:rsid w:val="4CDB792C"/>
    <w:rsid w:val="4D147E8C"/>
    <w:rsid w:val="4E993AEE"/>
    <w:rsid w:val="4FF02456"/>
    <w:rsid w:val="53A87F19"/>
    <w:rsid w:val="581779BA"/>
    <w:rsid w:val="5A672151"/>
    <w:rsid w:val="6465453E"/>
    <w:rsid w:val="64FF0383"/>
    <w:rsid w:val="668A5605"/>
    <w:rsid w:val="686B41BE"/>
    <w:rsid w:val="6C523D39"/>
    <w:rsid w:val="73CD0949"/>
    <w:rsid w:val="77117563"/>
    <w:rsid w:val="79C54CD9"/>
    <w:rsid w:val="7F0C20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next w:val="1"/>
    <w:qFormat/>
    <w:uiPriority w:val="99"/>
    <w:pPr>
      <w:ind w:firstLine="420" w:firstLineChars="200"/>
    </w:pPr>
    <w:rPr>
      <w:rFonts w:eastAsia="仿宋_GB2312" w:cs="Calibri"/>
      <w:sz w:val="32"/>
      <w:szCs w:val="32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669</Words>
  <Characters>726</Characters>
  <Lines>0</Lines>
  <Paragraphs>0</Paragraphs>
  <TotalTime>19</TotalTime>
  <ScaleCrop>false</ScaleCrop>
  <LinksUpToDate>false</LinksUpToDate>
  <CharactersWithSpaces>787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2024-03-13T08:40:00Z</dcterms:created>
  <dc:creator>529136496</dc:creator>
  <cp:lastModifiedBy>婷</cp:lastModifiedBy>
  <cp:lastPrinted>2026-03-19T08:31:17Z</cp:lastPrinted>
  <dcterms:modified xsi:type="dcterms:W3CDTF">2026-03-19T08:31:23Z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B5F098D7C9574FD3AD36C8BB0C7EAAA5_13</vt:lpwstr>
  </property>
  <property fmtid="{D5CDD505-2E9C-101B-9397-08002B2CF9AE}" pid="4" name="KSOTemplateDocerSaveRecord">
    <vt:lpwstr>eyJoZGlkIjoiMjQ2YWY2MzJiOTA4ODIzNDkwNmJhZTkyY2JjZjI3Y2YiLCJ1c2VySWQiOiI1MjY1NTgwNDEifQ==</vt:lpwstr>
  </property>
</Properties>
</file>